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7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autoSpaceDE w:val="0"/>
        <w:spacing w:line="7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autoSpaceDE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关于举办在甬高校网络直播技能实操与</w:t>
      </w:r>
    </w:p>
    <w:p>
      <w:pPr>
        <w:autoSpaceDE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教学能力提升师资培训班的通知</w:t>
      </w:r>
    </w:p>
    <w:p>
      <w:pPr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</w:p>
    <w:p>
      <w:pPr>
        <w:autoSpaceDE w:val="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各在甬相关高校：</w:t>
      </w:r>
    </w:p>
    <w:p>
      <w:pPr>
        <w:autoSpaceDE w:val="0"/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为贯彻落实《国务院办公厅关于深化产教融合的若干意见》，助推我市“246”万千亿级产业集群发展，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加强在甬高校网络直播相关专业师资建设，加快培养我市网络直播行业发展急需的高层次人才，经研究，决定举办在甬高校网络直播技能实操与教学能力提升师资培训班。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受疫情影响，培训由线下改为线上。现将相关事宜通知如下：</w:t>
      </w:r>
    </w:p>
    <w:p>
      <w:pPr>
        <w:pStyle w:val="5"/>
        <w:numPr>
          <w:ilvl w:val="0"/>
          <w:numId w:val="1"/>
        </w:numPr>
        <w:autoSpaceDE w:val="0"/>
        <w:spacing w:beforeAutospacing="0" w:afterAutospacing="0"/>
        <w:ind w:firstLine="664" w:firstLineChars="200"/>
        <w:jc w:val="both"/>
        <w:rPr>
          <w:rFonts w:ascii="黑体" w:hAnsi="黑体" w:eastAsia="黑体" w:cs="黑体"/>
          <w:spacing w:val="6"/>
          <w:kern w:val="2"/>
          <w:sz w:val="32"/>
          <w:szCs w:val="32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32"/>
        </w:rPr>
        <w:t>培训时间</w:t>
      </w:r>
    </w:p>
    <w:p>
      <w:pPr>
        <w:pStyle w:val="5"/>
        <w:autoSpaceDE w:val="0"/>
        <w:spacing w:beforeAutospacing="0" w:afterAutospacing="0"/>
        <w:ind w:firstLine="664" w:firstLineChars="200"/>
        <w:jc w:val="both"/>
        <w:rPr>
          <w:rFonts w:ascii="仿宋_GB2312" w:hAnsi="仿宋_GB2312" w:eastAsia="仿宋_GB2312" w:cs="仿宋_GB2312"/>
          <w:spacing w:val="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培训时间安排在11月中下旬，具体日期见培训课程安排（附件1），请参加培训的老师合理安排好时间。</w:t>
      </w:r>
    </w:p>
    <w:p>
      <w:pPr>
        <w:pStyle w:val="5"/>
        <w:autoSpaceDE w:val="0"/>
        <w:spacing w:beforeAutospacing="0" w:afterAutospacing="0"/>
        <w:ind w:firstLine="664" w:firstLineChars="200"/>
        <w:jc w:val="both"/>
        <w:rPr>
          <w:rFonts w:ascii="黑体" w:hAnsi="黑体" w:eastAsia="黑体" w:cs="黑体"/>
          <w:spacing w:val="6"/>
          <w:kern w:val="2"/>
          <w:sz w:val="32"/>
          <w:szCs w:val="32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32"/>
        </w:rPr>
        <w:t>二、考核要求</w:t>
      </w:r>
    </w:p>
    <w:p>
      <w:pPr>
        <w:pStyle w:val="5"/>
        <w:autoSpaceDE w:val="0"/>
        <w:spacing w:beforeAutospacing="0" w:afterAutospacing="0"/>
        <w:ind w:firstLine="664" w:firstLineChars="200"/>
        <w:jc w:val="both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对于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eastAsia="zh-CN"/>
        </w:rPr>
        <w:t>按要求完成各项培训任务的学员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，宁波市教育局将颁发结业证书。</w:t>
      </w:r>
    </w:p>
    <w:p>
      <w:pPr>
        <w:pStyle w:val="5"/>
        <w:autoSpaceDE w:val="0"/>
        <w:spacing w:beforeAutospacing="0" w:afterAutospacing="0"/>
        <w:ind w:firstLine="664" w:firstLineChars="200"/>
        <w:jc w:val="both"/>
        <w:rPr>
          <w:rFonts w:ascii="黑体" w:hAnsi="黑体" w:eastAsia="黑体" w:cs="黑体"/>
          <w:spacing w:val="6"/>
          <w:kern w:val="2"/>
          <w:sz w:val="32"/>
          <w:szCs w:val="32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32"/>
        </w:rPr>
        <w:t>三、其他事宜</w:t>
      </w:r>
    </w:p>
    <w:p>
      <w:pPr>
        <w:pStyle w:val="5"/>
        <w:autoSpaceDE w:val="0"/>
        <w:spacing w:beforeAutospacing="0" w:afterAutospacing="0"/>
        <w:ind w:firstLine="664" w:firstLineChars="200"/>
        <w:jc w:val="both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本次培训由宁波市教育局主办，由浙江纺织服装职业技术学院承办。请各校及时通知本校7月份已报名教师，逐一确认相关教师是否参加本次线上培训，并将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《在甬高校网络直播技能实操与教学能力提升师资培训班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报名汇总表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》（附件2）于11月9日之前以电子版形式报送至浙江纺织服装职业技术学院。课程方面需要咨询的，请联系浙江纺织服装职业技术学院骆亚斌老师。宁波市教育局联系人：石先敬，联系方式：89292162；纺院联系人：骆亚斌，联系方式：15267849636，电子邮箱：282261174@qq.com。</w:t>
      </w:r>
    </w:p>
    <w:p>
      <w:pPr>
        <w:pStyle w:val="5"/>
        <w:autoSpaceDE w:val="0"/>
        <w:spacing w:beforeAutospacing="0" w:afterAutospacing="0"/>
        <w:jc w:val="both"/>
        <w:rPr>
          <w:rFonts w:ascii="仿宋_GB2312" w:hAnsi="仿宋_GB2312" w:eastAsia="仿宋_GB2312" w:cs="仿宋_GB2312"/>
          <w:spacing w:val="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 xml:space="preserve"> </w:t>
      </w:r>
    </w:p>
    <w:p>
      <w:pPr>
        <w:pStyle w:val="5"/>
        <w:autoSpaceDE w:val="0"/>
        <w:spacing w:beforeAutospacing="0" w:afterAutospacing="0"/>
        <w:ind w:left="1634" w:leftChars="304" w:hanging="996" w:hangingChars="300"/>
        <w:jc w:val="both"/>
        <w:rPr>
          <w:rFonts w:ascii="仿宋_GB2312" w:hAnsi="仿宋_GB2312" w:eastAsia="仿宋_GB2312" w:cs="仿宋_GB2312"/>
          <w:spacing w:val="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附件：1.培训课程安排</w:t>
      </w:r>
    </w:p>
    <w:p>
      <w:pPr>
        <w:pStyle w:val="5"/>
        <w:autoSpaceDE w:val="0"/>
        <w:spacing w:beforeAutospacing="0" w:afterAutospacing="0"/>
        <w:ind w:left="1596" w:leftChars="760"/>
        <w:jc w:val="both"/>
        <w:rPr>
          <w:rFonts w:ascii="仿宋_GB2312" w:hAnsi="仿宋_GB2312" w:eastAsia="仿宋_GB2312" w:cs="仿宋_GB2312"/>
          <w:spacing w:val="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在甬高校网络直播技能实操与教学能力提升师资培训班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报名汇总表</w:t>
      </w:r>
    </w:p>
    <w:p>
      <w:pPr>
        <w:pStyle w:val="5"/>
        <w:autoSpaceDE w:val="0"/>
        <w:spacing w:beforeAutospacing="0" w:afterAutospacing="0"/>
        <w:jc w:val="both"/>
        <w:rPr>
          <w:rFonts w:ascii="仿宋_GB2312" w:hAnsi="仿宋_GB2312" w:eastAsia="仿宋_GB2312" w:cs="仿宋_GB2312"/>
          <w:spacing w:val="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 xml:space="preserve"> </w:t>
      </w:r>
    </w:p>
    <w:p>
      <w:pPr>
        <w:pStyle w:val="5"/>
        <w:autoSpaceDE w:val="0"/>
        <w:spacing w:beforeAutospacing="0" w:afterAutospacing="0"/>
        <w:jc w:val="both"/>
        <w:rPr>
          <w:rFonts w:ascii="仿宋_GB2312" w:hAnsi="仿宋_GB2312" w:eastAsia="仿宋_GB2312" w:cs="仿宋_GB2312"/>
          <w:spacing w:val="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 xml:space="preserve"> </w:t>
      </w:r>
    </w:p>
    <w:p>
      <w:pPr>
        <w:pStyle w:val="5"/>
        <w:autoSpaceDE w:val="0"/>
        <w:spacing w:beforeAutospacing="0" w:afterAutospacing="0"/>
        <w:ind w:firstLine="796" w:firstLineChars="240"/>
        <w:jc w:val="both"/>
        <w:rPr>
          <w:rFonts w:ascii="仿宋_GB2312" w:hAnsi="仿宋_GB2312" w:eastAsia="仿宋_GB2312" w:cs="仿宋_GB2312"/>
          <w:color w:val="000000" w:themeColor="text1"/>
          <w:spacing w:val="6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FF0000"/>
          <w:spacing w:val="6"/>
          <w:kern w:val="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2"/>
          <w:sz w:val="32"/>
          <w:szCs w:val="32"/>
          <w14:textFill>
            <w14:solidFill>
              <w14:schemeClr w14:val="tx1"/>
            </w14:solidFill>
          </w14:textFill>
        </w:rPr>
        <w:t>宁波市教育局</w:t>
      </w:r>
    </w:p>
    <w:p>
      <w:pPr>
        <w:pStyle w:val="5"/>
        <w:autoSpaceDE w:val="0"/>
        <w:spacing w:beforeAutospacing="0" w:afterAutospacing="0"/>
        <w:ind w:firstLine="664" w:firstLineChars="200"/>
        <w:jc w:val="both"/>
        <w:rPr>
          <w:rFonts w:ascii="仿宋_GB2312" w:hAnsi="仿宋_GB2312" w:eastAsia="仿宋_GB2312" w:cs="仿宋_GB2312"/>
          <w:color w:val="000000" w:themeColor="text1"/>
          <w:spacing w:val="6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2021年11月4日</w:t>
      </w:r>
    </w:p>
    <w:p>
      <w:pPr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</w:rPr>
        <w:br w:type="page"/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utoSpaceDE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培训课程安排</w:t>
      </w:r>
    </w:p>
    <w:p>
      <w:pPr>
        <w:autoSpaceDE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83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65"/>
        <w:gridCol w:w="2280"/>
        <w:gridCol w:w="1545"/>
        <w:gridCol w:w="2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b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b/>
                <w:color w:val="000000"/>
                <w:kern w:val="0"/>
                <w:sz w:val="20"/>
                <w:szCs w:val="20"/>
                <w:lang w:bidi="ar"/>
              </w:rPr>
              <w:t>内容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b/>
                <w:color w:val="000000"/>
                <w:kern w:val="0"/>
                <w:sz w:val="20"/>
                <w:szCs w:val="20"/>
                <w:lang w:bidi="ar"/>
              </w:rPr>
              <w:t>形式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b/>
                <w:color w:val="000000"/>
                <w:kern w:val="0"/>
                <w:sz w:val="20"/>
                <w:szCs w:val="20"/>
                <w:lang w:bidi="ar"/>
              </w:rPr>
              <w:t>主讲人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11月12日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9:30-11:30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高校新零售专业群构建及人才培养的探索与实践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腾讯会议线上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浙江纺织服装职业技术学院商学院院长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张芝萍 </w:t>
            </w:r>
            <w:r>
              <w:rPr>
                <w:rStyle w:val="10"/>
                <w:lang w:bidi="ar"/>
              </w:rPr>
              <w:t xml:space="preserve"> </w:t>
            </w:r>
            <w:r>
              <w:rPr>
                <w:rStyle w:val="11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13:30-16:30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新时代直播电商模式赋能与趋势分析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腾讯会议线上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融欧科技校园项目负责人、电商运营10年经验专家、直播电商多平台运营者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卢奕衡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11月13日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9:00-10:00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短视频营销概述及平台简介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腾讯会议线上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国家（杭州）短视频基地运营方华智传媒海外数字品牌智库专家顾问、杭州领聚创海信息咨询有限公司总经理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李姿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10:00-11:30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短视频账号运营策划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腾讯会议线上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13:30-15:30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短视频创意及脚本撰写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腾讯会议线上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15:30-16:30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短视频营销人才培养要点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腾讯会议线上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11月14日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9:00-11:30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短视频拍摄技巧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腾讯会议线上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国家（杭州）短视频基地运营方、杭州华智传媒有限公司资深摄影剪辑师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张一楠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13:30-16:30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短视频剪辑技巧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腾讯会议线上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11月19日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9:00-11:30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短视频营销玩法、拍摄成果的常见误区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直播中的广告法普及课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腾讯会议线上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融欧科技内容运营负责人、抖音内容账号50+达人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严一敏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13：30-16：30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初步认识抖音直播脚本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从 0-1 搭建一场直播，从准备到落地全流程梳理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腾讯会议线上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11月20日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9:00-11:30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优秀直播脚本的分析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教学应用：脚本编写公式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直播中的数据分析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教学应用：直播数据分析软件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腾讯会议线上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圆周率传媒联合创始人、抖音网红讲师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瑞致咨询首席内容官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武呈霖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13：30-16：30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直播宣传海报设计与制作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腾讯会议线上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浙江纺织服装职业技术学院商学院电子商务专业主任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傅巧仙 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11月21日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9:00-11:30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新直播时代的价值转化与就业趋势分析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腾讯会议线上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潮向文化中心品牌主理人，潮向品牌赋能基地高级导师，潮向电商学院培训负责人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贝祺炯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13:30-16:30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新业态新模式下的新零售发展及校企合作现状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腾讯会议线上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浙江纺织服装职业技术学院商学院副院长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 xml:space="preserve">魏明 </w:t>
            </w:r>
            <w:r>
              <w:rPr>
                <w:rStyle w:val="10"/>
                <w:lang w:bidi="ar"/>
              </w:rPr>
              <w:t xml:space="preserve"> </w:t>
            </w:r>
            <w:r>
              <w:rPr>
                <w:rStyle w:val="11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11月22日-23日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8:30-16</w:t>
            </w:r>
            <w:r>
              <w:rPr>
                <w:rStyle w:val="11"/>
                <w:lang w:bidi="ar"/>
              </w:rPr>
              <w:t>:30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实操课程：短视频制作、剪辑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自主学习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老师可提供线上指导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11月24日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Style w:val="11"/>
                <w:lang w:bidi="ar"/>
              </w:rPr>
              <w:t>:3</w:t>
            </w:r>
            <w:r>
              <w:rPr>
                <w:rStyle w:val="12"/>
                <w:lang w:bidi="ar"/>
              </w:rPr>
              <w:t>0前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实操成果上交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自主学习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rPr>
          <w:rFonts w:ascii="黑体" w:eastAsia="黑体"/>
          <w:sz w:val="32"/>
          <w:szCs w:val="32"/>
        </w:rPr>
      </w:pPr>
    </w:p>
    <w:p>
      <w:pPr>
        <w:autoSpaceDE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在甬高校网络直播技能实操与教学能力提升师资培训班报名汇总表</w:t>
      </w:r>
    </w:p>
    <w:p>
      <w:pPr>
        <w:autoSpaceDE w:val="0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</w:p>
    <w:p>
      <w:pPr>
        <w:autoSpaceDE w:val="0"/>
        <w:spacing w:after="120" w:line="600" w:lineRule="exact"/>
        <w:rPr>
          <w:rFonts w:ascii="楷体_GB2312" w:eastAsia="楷体_GB2312" w:cs="楷体_GB2312"/>
          <w:b/>
          <w:sz w:val="32"/>
          <w:szCs w:val="32"/>
        </w:rPr>
      </w:pPr>
      <w:r>
        <w:rPr>
          <w:rFonts w:hint="eastAsia" w:ascii="楷体_GB2312" w:eastAsia="楷体_GB2312" w:cs="楷体_GB2312"/>
          <w:b/>
          <w:sz w:val="32"/>
          <w:szCs w:val="32"/>
        </w:rPr>
        <w:t>学校：</w:t>
      </w:r>
      <w:r>
        <w:rPr>
          <w:rFonts w:hint="eastAsia" w:ascii="楷体_GB2312" w:eastAsia="楷体_GB2312" w:cs="楷体_GB2312"/>
          <w:b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b/>
          <w:sz w:val="32"/>
          <w:szCs w:val="32"/>
        </w:rPr>
        <w:t>填报人：</w:t>
      </w:r>
      <w:r>
        <w:rPr>
          <w:rFonts w:hint="eastAsia" w:ascii="楷体_GB2312" w:eastAsia="楷体_GB2312" w:cs="楷体_GB2312"/>
          <w:b/>
          <w:sz w:val="32"/>
          <w:szCs w:val="32"/>
          <w:u w:val="single"/>
        </w:rPr>
        <w:t xml:space="preserve">        </w:t>
      </w:r>
      <w:r>
        <w:rPr>
          <w:rFonts w:hint="eastAsia" w:ascii="楷体_GB2312" w:eastAsia="楷体_GB2312" w:cs="楷体_GB2312"/>
          <w:b/>
          <w:sz w:val="32"/>
          <w:szCs w:val="32"/>
        </w:rPr>
        <w:t>手机号码：</w:t>
      </w:r>
      <w:r>
        <w:rPr>
          <w:rFonts w:hint="eastAsia" w:ascii="楷体_GB2312" w:eastAsia="楷体_GB2312" w:cs="楷体_GB2312"/>
          <w:b/>
          <w:sz w:val="32"/>
          <w:szCs w:val="32"/>
          <w:u w:val="single"/>
        </w:rPr>
        <w:t xml:space="preserve">          </w:t>
      </w:r>
    </w:p>
    <w:tbl>
      <w:tblPr>
        <w:tblStyle w:val="6"/>
        <w:tblW w:w="8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273"/>
        <w:gridCol w:w="1793"/>
        <w:gridCol w:w="2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教师姓名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所在专业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autoSpaceDE w:val="0"/>
        <w:spacing w:line="600" w:lineRule="exact"/>
        <w:rPr>
          <w:rFonts w:eastAsia="仿宋_GB231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备注：以上信息请认真填写，务必填写完整。可以新增。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文泉驿微米黑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uXW5UtAAAAAFAQAADwAAAAAAAAABACAAAAA4AAAAZHJzL2Rvd25yZXYu&#10;eG1sUEsBAhQAFAAAAAgAh07iQF2A8vO0AQAATQMAAA4AAAAAAAAAAQAgAAAAN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F73D0"/>
    <w:multiLevelType w:val="singleLevel"/>
    <w:tmpl w:val="7BFF73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NotTrackMoves/>
  <w:documentProtection w:enforcement="0"/>
  <w:defaultTabStop w:val="420"/>
  <w:drawingGridHorizontalSpacing w:val="0"/>
  <w:drawingGridVerticalSpacing w:val="290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EE"/>
    <w:rsid w:val="000212EE"/>
    <w:rsid w:val="00185CAE"/>
    <w:rsid w:val="002E673D"/>
    <w:rsid w:val="00485BCE"/>
    <w:rsid w:val="0099246F"/>
    <w:rsid w:val="00AF7775"/>
    <w:rsid w:val="00EA64F6"/>
    <w:rsid w:val="00FD1C58"/>
    <w:rsid w:val="02CB6BD6"/>
    <w:rsid w:val="03044FB0"/>
    <w:rsid w:val="03BE3A52"/>
    <w:rsid w:val="03E624FE"/>
    <w:rsid w:val="04A72488"/>
    <w:rsid w:val="04AB3742"/>
    <w:rsid w:val="057C2A96"/>
    <w:rsid w:val="0738701C"/>
    <w:rsid w:val="0A244BD4"/>
    <w:rsid w:val="0AC8676D"/>
    <w:rsid w:val="0AE005F7"/>
    <w:rsid w:val="0B837C50"/>
    <w:rsid w:val="0C363985"/>
    <w:rsid w:val="0CA36D08"/>
    <w:rsid w:val="0D4D2308"/>
    <w:rsid w:val="0DB37E45"/>
    <w:rsid w:val="0EC6390A"/>
    <w:rsid w:val="106B30F7"/>
    <w:rsid w:val="114C02EB"/>
    <w:rsid w:val="11C67F3D"/>
    <w:rsid w:val="11E45ECE"/>
    <w:rsid w:val="14083A5B"/>
    <w:rsid w:val="14A8475D"/>
    <w:rsid w:val="15592B7B"/>
    <w:rsid w:val="16017FE1"/>
    <w:rsid w:val="17485CAD"/>
    <w:rsid w:val="17C01AEA"/>
    <w:rsid w:val="19611D87"/>
    <w:rsid w:val="1975605D"/>
    <w:rsid w:val="1B754586"/>
    <w:rsid w:val="1C312C22"/>
    <w:rsid w:val="1FF37BF7"/>
    <w:rsid w:val="20496193"/>
    <w:rsid w:val="21375EAE"/>
    <w:rsid w:val="21623FBF"/>
    <w:rsid w:val="218B1D9A"/>
    <w:rsid w:val="219E1694"/>
    <w:rsid w:val="22374D1B"/>
    <w:rsid w:val="239F1DB1"/>
    <w:rsid w:val="24C51B59"/>
    <w:rsid w:val="24E60B4E"/>
    <w:rsid w:val="25085F7A"/>
    <w:rsid w:val="25A610DA"/>
    <w:rsid w:val="261660EF"/>
    <w:rsid w:val="27101F13"/>
    <w:rsid w:val="27F57C32"/>
    <w:rsid w:val="286D253B"/>
    <w:rsid w:val="29E61D5B"/>
    <w:rsid w:val="2AE31B19"/>
    <w:rsid w:val="2B352D0B"/>
    <w:rsid w:val="2BD77E84"/>
    <w:rsid w:val="2CBF252B"/>
    <w:rsid w:val="2E2F4725"/>
    <w:rsid w:val="2F752B4C"/>
    <w:rsid w:val="31F252FE"/>
    <w:rsid w:val="327E3191"/>
    <w:rsid w:val="33415311"/>
    <w:rsid w:val="347C6302"/>
    <w:rsid w:val="38642B84"/>
    <w:rsid w:val="38F7565A"/>
    <w:rsid w:val="391F5C55"/>
    <w:rsid w:val="39FDE064"/>
    <w:rsid w:val="3B95744E"/>
    <w:rsid w:val="3BE92C92"/>
    <w:rsid w:val="3C116D60"/>
    <w:rsid w:val="3C50701B"/>
    <w:rsid w:val="3C6C455C"/>
    <w:rsid w:val="3C96160F"/>
    <w:rsid w:val="3D2E0022"/>
    <w:rsid w:val="3D565E82"/>
    <w:rsid w:val="3D85422B"/>
    <w:rsid w:val="3DDFE803"/>
    <w:rsid w:val="3E3E3D7F"/>
    <w:rsid w:val="3E524EFF"/>
    <w:rsid w:val="3EEF5AA8"/>
    <w:rsid w:val="3F8911E0"/>
    <w:rsid w:val="40CC4A6D"/>
    <w:rsid w:val="42487555"/>
    <w:rsid w:val="426A49C2"/>
    <w:rsid w:val="42916243"/>
    <w:rsid w:val="42B35C19"/>
    <w:rsid w:val="43507BC7"/>
    <w:rsid w:val="437C43E8"/>
    <w:rsid w:val="43E02B53"/>
    <w:rsid w:val="44801682"/>
    <w:rsid w:val="44B001EE"/>
    <w:rsid w:val="45437DDC"/>
    <w:rsid w:val="464C043D"/>
    <w:rsid w:val="464D69AF"/>
    <w:rsid w:val="48282D69"/>
    <w:rsid w:val="48F918A5"/>
    <w:rsid w:val="49215D2E"/>
    <w:rsid w:val="4C381B6A"/>
    <w:rsid w:val="4C41477C"/>
    <w:rsid w:val="4CBA34EF"/>
    <w:rsid w:val="4D9324DF"/>
    <w:rsid w:val="4E731CE1"/>
    <w:rsid w:val="50D7CB07"/>
    <w:rsid w:val="51B31E2E"/>
    <w:rsid w:val="5233489D"/>
    <w:rsid w:val="53446E22"/>
    <w:rsid w:val="53D423F4"/>
    <w:rsid w:val="54753C52"/>
    <w:rsid w:val="55521D99"/>
    <w:rsid w:val="55CF64BC"/>
    <w:rsid w:val="55DB49E2"/>
    <w:rsid w:val="572941E6"/>
    <w:rsid w:val="57723F35"/>
    <w:rsid w:val="578955AA"/>
    <w:rsid w:val="58412DE4"/>
    <w:rsid w:val="58631DA2"/>
    <w:rsid w:val="59047A2D"/>
    <w:rsid w:val="5A47452A"/>
    <w:rsid w:val="5C7F3934"/>
    <w:rsid w:val="5C8121E7"/>
    <w:rsid w:val="5DAF78F2"/>
    <w:rsid w:val="5DB1478B"/>
    <w:rsid w:val="5F37B5B6"/>
    <w:rsid w:val="5FB602A3"/>
    <w:rsid w:val="607A53CE"/>
    <w:rsid w:val="61896099"/>
    <w:rsid w:val="639703E2"/>
    <w:rsid w:val="644506D8"/>
    <w:rsid w:val="65FD391A"/>
    <w:rsid w:val="66E743F4"/>
    <w:rsid w:val="673F2C54"/>
    <w:rsid w:val="6BAD1E9F"/>
    <w:rsid w:val="6C871EBB"/>
    <w:rsid w:val="6E28174F"/>
    <w:rsid w:val="6E81683A"/>
    <w:rsid w:val="6E9406BE"/>
    <w:rsid w:val="700F0205"/>
    <w:rsid w:val="71575B65"/>
    <w:rsid w:val="72F46393"/>
    <w:rsid w:val="73173EF9"/>
    <w:rsid w:val="76A829D5"/>
    <w:rsid w:val="76C4053A"/>
    <w:rsid w:val="76DF3827"/>
    <w:rsid w:val="76FF0348"/>
    <w:rsid w:val="78573164"/>
    <w:rsid w:val="7CF78FAC"/>
    <w:rsid w:val="7D5F3A79"/>
    <w:rsid w:val="7D7D3109"/>
    <w:rsid w:val="7DD37204"/>
    <w:rsid w:val="99FC31BC"/>
    <w:rsid w:val="ADBFB62A"/>
    <w:rsid w:val="AFF5E7C5"/>
    <w:rsid w:val="BE7B71D4"/>
    <w:rsid w:val="BFF2FE47"/>
    <w:rsid w:val="CA979AC6"/>
    <w:rsid w:val="D3B55603"/>
    <w:rsid w:val="D7BF20C5"/>
    <w:rsid w:val="DBFF8C91"/>
    <w:rsid w:val="ED5EC70E"/>
    <w:rsid w:val="FBDF0E6C"/>
    <w:rsid w:val="FBF77F85"/>
    <w:rsid w:val="FD5F0187"/>
    <w:rsid w:val="FFCF0EEA"/>
    <w:rsid w:val="FFDF2670"/>
    <w:rsid w:val="FF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Emphasis"/>
    <w:qFormat/>
    <w:uiPriority w:val="0"/>
    <w:rPr>
      <w:i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adjustRightInd w:val="0"/>
      <w:jc w:val="center"/>
    </w:pPr>
    <w:rPr>
      <w:rFonts w:ascii="PMingLiU" w:hAnsi="Times New Roman" w:eastAsia="PMingLiU" w:cs="PMingLiU"/>
      <w:kern w:val="0"/>
      <w:sz w:val="24"/>
    </w:rPr>
  </w:style>
  <w:style w:type="character" w:customStyle="1" w:styleId="10">
    <w:name w:val="font01"/>
    <w:basedOn w:val="7"/>
    <w:qFormat/>
    <w:uiPriority w:val="0"/>
    <w:rPr>
      <w:rFonts w:ascii="DejaVu Sans" w:hAnsi="DejaVu Sans" w:eastAsia="DejaVu Sans" w:cs="DejaVu Sans"/>
      <w:color w:val="000000"/>
      <w:sz w:val="20"/>
      <w:szCs w:val="20"/>
      <w:u w:val="none"/>
    </w:rPr>
  </w:style>
  <w:style w:type="character" w:customStyle="1" w:styleId="11">
    <w:name w:val="font11"/>
    <w:basedOn w:val="7"/>
    <w:qFormat/>
    <w:uiPriority w:val="0"/>
    <w:rPr>
      <w:rFonts w:hint="default" w:ascii="楷体" w:hAnsi="楷体" w:eastAsia="楷体" w:cs="楷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default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279</Words>
  <Characters>1596</Characters>
  <Lines>13</Lines>
  <Paragraphs>3</Paragraphs>
  <TotalTime>13</TotalTime>
  <ScaleCrop>false</ScaleCrop>
  <LinksUpToDate>false</LinksUpToDate>
  <CharactersWithSpaces>1872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2021-05-01T15:39:00Z</dcterms:created>
  <dc:creator>钱科娜</dc:creator>
  <cp:lastModifiedBy>jyj</cp:lastModifiedBy>
  <cp:lastPrinted>2021-06-25T09:19:00Z</cp:lastPrinted>
  <dcterms:modified xsi:type="dcterms:W3CDTF">2021-11-04T09:26:32Z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