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7DBB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 w14:paraId="5D83B894"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浙江万里学院跨学科融研体招募成员需求表</w:t>
      </w:r>
    </w:p>
    <w:tbl>
      <w:tblPr>
        <w:tblStyle w:val="3"/>
        <w:tblpPr w:leftFromText="180" w:rightFromText="180" w:vertAnchor="text" w:tblpX="50" w:tblpY="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2313"/>
        <w:gridCol w:w="2062"/>
        <w:gridCol w:w="2263"/>
      </w:tblGrid>
      <w:tr w14:paraId="3F66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50" w:type="dxa"/>
            <w:gridSpan w:val="4"/>
          </w:tcPr>
          <w:p w14:paraId="7CDFC4CF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基本信息</w:t>
            </w:r>
          </w:p>
        </w:tc>
      </w:tr>
      <w:tr w14:paraId="0D1C0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5E420D50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融研体名称</w:t>
            </w:r>
          </w:p>
        </w:tc>
        <w:tc>
          <w:tcPr>
            <w:tcW w:w="6638" w:type="dxa"/>
            <w:gridSpan w:val="3"/>
          </w:tcPr>
          <w:p w14:paraId="65FE7ABA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OPC创业研究与实践</w:t>
            </w:r>
          </w:p>
        </w:tc>
      </w:tr>
      <w:tr w14:paraId="25B7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75D405C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</w:p>
          <w:p w14:paraId="2BABE41C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主要研究方向</w:t>
            </w:r>
          </w:p>
        </w:tc>
        <w:tc>
          <w:tcPr>
            <w:tcW w:w="6638" w:type="dxa"/>
            <w:gridSpan w:val="3"/>
          </w:tcPr>
          <w:p w14:paraId="353B7F30"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（1）OPC创业政策研究；（2）OPC“超级个体”研究；</w:t>
            </w:r>
          </w:p>
          <w:p w14:paraId="02A5027E">
            <w:p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（3）OPC社区（孵化器）研究；（4）OPC法律问题研究；</w:t>
            </w:r>
          </w:p>
          <w:p w14:paraId="3A67EE48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（5）OPC社会创业研究；（6）</w:t>
            </w:r>
            <w:r>
              <w:rPr>
                <w:rFonts w:ascii="宋体" w:hAnsi="宋体" w:eastAsia="宋体" w:cs="宋体"/>
              </w:rPr>
              <w:t>OPC</w:t>
            </w:r>
            <w:r>
              <w:rPr>
                <w:rFonts w:hint="eastAsia" w:ascii="宋体" w:hAnsi="宋体" w:eastAsia="宋体" w:cs="宋体"/>
              </w:rPr>
              <w:t>创业实践研究；</w:t>
            </w:r>
          </w:p>
        </w:tc>
      </w:tr>
      <w:tr w14:paraId="2888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350" w:type="dxa"/>
            <w:gridSpan w:val="4"/>
          </w:tcPr>
          <w:p w14:paraId="65D5D832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牵头负责人信息</w:t>
            </w:r>
          </w:p>
        </w:tc>
      </w:tr>
      <w:tr w14:paraId="20B9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6919FA6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　　名</w:t>
            </w:r>
          </w:p>
        </w:tc>
        <w:tc>
          <w:tcPr>
            <w:tcW w:w="2313" w:type="dxa"/>
          </w:tcPr>
          <w:p w14:paraId="430E590E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袁彦鹏</w:t>
            </w:r>
          </w:p>
        </w:tc>
        <w:tc>
          <w:tcPr>
            <w:tcW w:w="2062" w:type="dxa"/>
          </w:tcPr>
          <w:p w14:paraId="7F90222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学院/部门</w:t>
            </w:r>
          </w:p>
        </w:tc>
        <w:tc>
          <w:tcPr>
            <w:tcW w:w="2263" w:type="dxa"/>
          </w:tcPr>
          <w:p w14:paraId="724DC45C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商学院</w:t>
            </w:r>
          </w:p>
        </w:tc>
      </w:tr>
      <w:tr w14:paraId="11FA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1CD654D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职称/职务</w:t>
            </w:r>
          </w:p>
        </w:tc>
        <w:tc>
          <w:tcPr>
            <w:tcW w:w="2313" w:type="dxa"/>
          </w:tcPr>
          <w:p w14:paraId="659B07B0">
            <w:pPr>
              <w:spacing w:line="36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副教授（绿色通道中）</w:t>
            </w:r>
          </w:p>
        </w:tc>
        <w:tc>
          <w:tcPr>
            <w:tcW w:w="2062" w:type="dxa"/>
          </w:tcPr>
          <w:p w14:paraId="55A8221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邮箱</w:t>
            </w:r>
          </w:p>
        </w:tc>
        <w:tc>
          <w:tcPr>
            <w:tcW w:w="2263" w:type="dxa"/>
          </w:tcPr>
          <w:p w14:paraId="2103EDE4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315536739</w:t>
            </w:r>
            <w:r>
              <w:rPr>
                <w:rFonts w:ascii="宋体" w:hAnsi="宋体" w:eastAsia="宋体" w:cs="宋体"/>
              </w:rPr>
              <w:t>@qq.com</w:t>
            </w:r>
          </w:p>
        </w:tc>
      </w:tr>
      <w:tr w14:paraId="12E0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12" w:type="dxa"/>
          </w:tcPr>
          <w:p w14:paraId="748AE9C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近三年</w:t>
            </w:r>
          </w:p>
          <w:p w14:paraId="315D6650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获得荣</w:t>
            </w:r>
          </w:p>
          <w:p w14:paraId="7E543B4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誉情况</w:t>
            </w:r>
          </w:p>
        </w:tc>
        <w:tc>
          <w:tcPr>
            <w:tcW w:w="6638" w:type="dxa"/>
            <w:gridSpan w:val="3"/>
          </w:tcPr>
          <w:p w14:paraId="3D7E582F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（1）《社会组织参与社会治理创新：理论与实践》浙江省第二十三届哲社奖二等奖（3/4）;</w:t>
            </w:r>
          </w:p>
          <w:p w14:paraId="75196FDF">
            <w:pPr>
              <w:tabs>
                <w:tab w:val="left" w:pos="1117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（2）2025年4月入选宁波市甬江社科青年人才项目；</w:t>
            </w:r>
          </w:p>
        </w:tc>
      </w:tr>
      <w:tr w14:paraId="64CD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5E3EF24C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</w:p>
          <w:p w14:paraId="05FC8F8D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</w:p>
          <w:p w14:paraId="757A0BD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近三年</w:t>
            </w:r>
          </w:p>
          <w:p w14:paraId="2F8DD03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教科研</w:t>
            </w:r>
          </w:p>
          <w:p w14:paraId="1F27337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立项情况</w:t>
            </w:r>
          </w:p>
        </w:tc>
        <w:tc>
          <w:tcPr>
            <w:tcW w:w="6638" w:type="dxa"/>
            <w:gridSpan w:val="3"/>
          </w:tcPr>
          <w:p w14:paraId="79522563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项目：</w:t>
            </w:r>
          </w:p>
          <w:p w14:paraId="726409D9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1．宁波市党建引领社区社会企业的实践机制与优化路径研究（项目编号: 25SSHZ042YB），浙江省2025年哲社（省市合作）项目；</w:t>
            </w:r>
          </w:p>
          <w:p w14:paraId="46D147DA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2.2025年浙江省本科教学改革项目“AI时代应用型高校‘新商科’人才培养的全链条重构研究与实践”(项目编号：JGCG2025231，4/5)；</w:t>
            </w:r>
          </w:p>
          <w:p w14:paraId="19CE7D02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论文：</w:t>
            </w:r>
          </w:p>
          <w:p w14:paraId="61E369AE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[1]袁彦鹏,沈永东,鞠芳辉.社会企业政策遵从如何提升组织绩效——基于组织合法性的多案例解释[J].经济社会体制比较,2025,(06):183-193.（一级）</w:t>
            </w:r>
          </w:p>
          <w:p w14:paraId="6747F7B9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[2]袁彦鹏,鞠芳辉.反变与反思：数字社区的“向善”困境与“为善”治理[J].江淮论坛,2025,(03):119-126.</w:t>
            </w:r>
          </w:p>
          <w:p w14:paraId="7430B318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[3]袁彦鹏,陈楚韵,钱凌霄,等.中介组织何以建构社会企业公共性?——基于组织合法性的单案例研究[J].管理案例研究与评论,2025,18(03):357-370.（C扩）</w:t>
            </w:r>
          </w:p>
          <w:p w14:paraId="4CCEE6C1">
            <w:pPr>
              <w:tabs>
                <w:tab w:val="left" w:pos="1117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 w14:paraId="66706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12" w:type="dxa"/>
          </w:tcPr>
          <w:p w14:paraId="079B5B24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</w:p>
          <w:p w14:paraId="225F7FE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</w:p>
          <w:p w14:paraId="55687CB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招募成员的</w:t>
            </w:r>
          </w:p>
          <w:p w14:paraId="4E675CC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需求及要求</w:t>
            </w:r>
          </w:p>
          <w:p w14:paraId="65D88548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</w:p>
          <w:p w14:paraId="7D11F2D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6638" w:type="dxa"/>
            <w:gridSpan w:val="3"/>
          </w:tcPr>
          <w:p w14:paraId="507662DD">
            <w:pPr>
              <w:tabs>
                <w:tab w:val="left" w:pos="1117"/>
              </w:tabs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招募人数</w:t>
            </w:r>
            <w:r>
              <w:rPr>
                <w:rFonts w:hint="eastAsia" w:ascii="宋体" w:hAnsi="宋体" w:eastAsia="宋体" w:cs="宋体"/>
              </w:rPr>
              <w:t>：5-8名</w:t>
            </w:r>
          </w:p>
          <w:p w14:paraId="52256959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招募要求：</w:t>
            </w:r>
          </w:p>
          <w:p w14:paraId="4D9FDF7C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（1）至少在OPC创业政策、超级个体、孵化器、法律、社会创业或创业实践中的一个方向有明确的学习或探索意愿，愿意参与跨学科研讨与案例剖析；</w:t>
            </w:r>
          </w:p>
          <w:p w14:paraId="3CAAF975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（2）不限学科专业，经济学、管理学、法学、社会学、公共政策、计算机、设计、传播等均可，能够从不同学科视角提出见解，乐于打破传统学科边界；</w:t>
            </w:r>
          </w:p>
          <w:p w14:paraId="49EC1E0E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（3）包括但不限于数据分析、政策解读、访谈调研、项目策划、文案写作等能力之一；如有创业经历、孵化器运营、法律实务或社会创新项目经验更佳；</w:t>
            </w:r>
          </w:p>
          <w:p w14:paraId="620B859E">
            <w:pPr>
              <w:tabs>
                <w:tab w:val="left" w:pos="1117"/>
              </w:tabs>
              <w:spacing w:line="360" w:lineRule="auto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（4）能积极参与团队定期研讨、课题攻关及可能的落地实践，具备良好的沟通与分享习惯，愿意为团队输出观点并帮助同伴成长；</w:t>
            </w:r>
          </w:p>
          <w:p w14:paraId="78E5FDF7">
            <w:pPr>
              <w:tabs>
                <w:tab w:val="left" w:pos="1117"/>
              </w:tabs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（5）了解或愿意主动学习OPC创业、科技创业、数字创业、社会创业、平台型孵化、超级个体等新概念，能结合自身所学提出跨学科融合的研究设想或实践方案。</w:t>
            </w:r>
          </w:p>
          <w:p w14:paraId="0C4F35A7">
            <w:pPr>
              <w:tabs>
                <w:tab w:val="left" w:pos="1117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  <w:bookmarkStart w:id="0" w:name="_GoBack"/>
            <w:bookmarkEnd w:id="0"/>
          </w:p>
          <w:p w14:paraId="3080B0F7">
            <w:pPr>
              <w:tabs>
                <w:tab w:val="left" w:pos="1117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</w:p>
          <w:p w14:paraId="0A045FD8">
            <w:pPr>
              <w:tabs>
                <w:tab w:val="left" w:pos="1117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</w:p>
          <w:p w14:paraId="03B47695">
            <w:pPr>
              <w:tabs>
                <w:tab w:val="left" w:pos="1117"/>
              </w:tabs>
              <w:spacing w:line="360" w:lineRule="auto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</w:tr>
    </w:tbl>
    <w:p w14:paraId="338C9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B1"/>
    <w:rsid w:val="000315C7"/>
    <w:rsid w:val="000D5D01"/>
    <w:rsid w:val="005B0198"/>
    <w:rsid w:val="006E56B1"/>
    <w:rsid w:val="0075564F"/>
    <w:rsid w:val="009537B6"/>
    <w:rsid w:val="00BB5A06"/>
    <w:rsid w:val="28983D76"/>
    <w:rsid w:val="48ED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860</Words>
  <Characters>1003</Characters>
  <Lines>7</Lines>
  <Paragraphs>2</Paragraphs>
  <TotalTime>22</TotalTime>
  <ScaleCrop>false</ScaleCrop>
  <LinksUpToDate>false</LinksUpToDate>
  <CharactersWithSpaces>1006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2026-04-30T00:57:00Z</dcterms:created>
  <dc:creator>admin</dc:creator>
  <cp:lastModifiedBy>含冰</cp:lastModifiedBy>
  <dcterms:modified xsi:type="dcterms:W3CDTF">2026-05-08T03:22:04Z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eyJoZGlkIjoiODRhNTNmOWE5ZThiYTAwY2UyZWY0MTdlZTRjYjVmZDYiLCJ1c2VySWQiOiI0MTE3OTAxNzgifQ==</vt:lpwstr>
  </property>
  <property fmtid="{D5CDD505-2E9C-101B-9397-08002B2CF9AE}" pid="4" name="ICV">
    <vt:lpwstr>E49A0AA31D8144DFAC65F2F4043CCC61_12</vt:lpwstr>
  </property>
</Properties>
</file>