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3E4DE">
      <w:pPr>
        <w:widowControl/>
        <w:rPr>
          <w:rFonts w:ascii="Times New Roman" w:hAnsi="Times New Roman" w:cs="宋体"/>
          <w:color w:val="000000"/>
          <w:szCs w:val="21"/>
        </w:rPr>
      </w:pPr>
      <w:r>
        <w:rPr>
          <w:rFonts w:hint="eastAsia" w:ascii="Times New Roman" w:hAnsi="Times New Roman" w:eastAsia="黑体" w:cs="宋体"/>
          <w:color w:val="000000"/>
          <w:sz w:val="32"/>
          <w:szCs w:val="32"/>
        </w:rPr>
        <w:t>附件</w:t>
      </w:r>
      <w:r>
        <w:rPr>
          <w:rFonts w:hint="eastAsia" w:ascii="Times New Roman" w:hAnsi="Times New Roman" w:cs="宋体"/>
          <w:color w:val="000000"/>
          <w:sz w:val="32"/>
          <w:szCs w:val="32"/>
        </w:rPr>
        <w:t>2</w:t>
      </w:r>
    </w:p>
    <w:p w14:paraId="6E8FD8A2">
      <w:pPr>
        <w:widowControl/>
        <w:shd w:val="clear" w:color="auto" w:fill="FFFFFF"/>
        <w:spacing w:before="156" w:beforeLines="50" w:after="156" w:afterLines="50"/>
        <w:jc w:val="center"/>
        <w:textAlignment w:val="baseline"/>
        <w:rPr>
          <w:rFonts w:ascii="Times New Roman" w:hAnsi="Times New Roman" w:eastAsia="方正小标宋简体" w:cs="宋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宋体"/>
          <w:color w:val="000000"/>
          <w:sz w:val="36"/>
          <w:szCs w:val="36"/>
        </w:rPr>
        <w:t>高校青年教师教育教学能力发展研修班学员报名表</w:t>
      </w:r>
    </w:p>
    <w:tbl>
      <w:tblPr>
        <w:tblStyle w:val="4"/>
        <w:tblpPr w:leftFromText="180" w:rightFromText="180" w:vertAnchor="text" w:tblpXSpec="center"/>
        <w:tblW w:w="9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556"/>
        <w:gridCol w:w="854"/>
        <w:gridCol w:w="1556"/>
        <w:gridCol w:w="1142"/>
        <w:gridCol w:w="988"/>
        <w:gridCol w:w="1842"/>
      </w:tblGrid>
      <w:tr w14:paraId="26A07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76C3B4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姓名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3E85D1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周于聪</w:t>
            </w:r>
          </w:p>
        </w:tc>
        <w:tc>
          <w:tcPr>
            <w:tcW w:w="85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A069F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性别</w:t>
            </w:r>
          </w:p>
        </w:tc>
        <w:tc>
          <w:tcPr>
            <w:tcW w:w="155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DBD5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女</w:t>
            </w:r>
          </w:p>
        </w:tc>
        <w:tc>
          <w:tcPr>
            <w:tcW w:w="114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256435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出生年月</w:t>
            </w:r>
          </w:p>
        </w:tc>
        <w:tc>
          <w:tcPr>
            <w:tcW w:w="9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2288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1993.05</w:t>
            </w:r>
          </w:p>
        </w:tc>
        <w:tc>
          <w:tcPr>
            <w:tcW w:w="1842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6ACD1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ascii="仿宋_GB2312" w:hAnsi="Times New Roman" w:eastAsia="仿宋_GB2312" w:cs="宋体"/>
                <w:sz w:val="24"/>
              </w:rPr>
              <w:drawing>
                <wp:inline distT="0" distB="0" distL="0" distR="0">
                  <wp:extent cx="900430" cy="1259840"/>
                  <wp:effectExtent l="0" t="0" r="0" b="0"/>
                  <wp:docPr id="1902263249" name="图片 1" descr="蓝色头发的女人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263249" name="图片 1" descr="蓝色头发的女人&#10;&#10;AI 生成的内容可能不正确。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84" cy="1260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976D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8A9F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民族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E2F4F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汉族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A43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学历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DCCD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90FED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政治面貌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4E88B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中共党员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929E733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34077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EE67C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CF252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上海交通大学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9145E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F5F8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植物生物技术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3D605772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2C1836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FED5A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154A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/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38BADE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65C5B2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/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2C5DF8A2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60BBE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BD335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博士毕业学校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26594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上海交通大学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5FC9FD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博士所学专业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4C5F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生物学</w:t>
            </w:r>
          </w:p>
        </w:tc>
      </w:tr>
      <w:tr w14:paraId="0713E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2E9DA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现工作单位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38FD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浙江万里学院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252CB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所教专业</w:t>
            </w:r>
          </w:p>
          <w:p w14:paraId="747F233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及课程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6DD4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生物工程专业</w:t>
            </w:r>
            <w:r>
              <w:rPr>
                <w:rFonts w:ascii="仿宋_GB2312" w:hAnsi="Times New Roman" w:eastAsia="仿宋_GB2312" w:cs="宋体"/>
                <w:sz w:val="24"/>
              </w:rPr>
              <w:br w:type="textWrapping"/>
            </w:r>
            <w:r>
              <w:rPr>
                <w:rFonts w:hint="eastAsia" w:ascii="仿宋_GB2312" w:hAnsi="Times New Roman" w:eastAsia="仿宋_GB2312" w:cs="宋体"/>
                <w:sz w:val="24"/>
              </w:rPr>
              <w:t>《合成生物学》、《生化反应工程》</w:t>
            </w:r>
          </w:p>
        </w:tc>
      </w:tr>
      <w:tr w14:paraId="4136B8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1CEA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手机号码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1CCD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0C045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身份证号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10165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Times New Roman" w:eastAsia="仿宋_GB2312" w:cs="宋体"/>
                <w:sz w:val="24"/>
              </w:rPr>
              <w:t>0</w:t>
            </w:r>
          </w:p>
        </w:tc>
      </w:tr>
      <w:tr w14:paraId="78158F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27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350C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教育背景及工作经历（从大学阶段至今）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F457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时间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928F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学习/工作内容</w:t>
            </w:r>
          </w:p>
        </w:tc>
      </w:tr>
      <w:tr w14:paraId="32CD6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52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249BCE">
            <w:pPr>
              <w:widowControl/>
              <w:rPr>
                <w:rFonts w:ascii="仿宋_GB2312" w:hAnsi="Times New Roman" w:eastAsia="仿宋_GB2312" w:cs="宋体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7FA35E0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2011.09-2015.06</w:t>
            </w:r>
          </w:p>
          <w:p w14:paraId="75CCC40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2015.09-2022.03</w:t>
            </w:r>
          </w:p>
          <w:p w14:paraId="00FBFF1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2022.04-2024.10</w:t>
            </w:r>
          </w:p>
          <w:p w14:paraId="0D7A11D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2024.11-至今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FD3E72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上海交通大学农业与生物学院 本科</w:t>
            </w:r>
          </w:p>
          <w:p w14:paraId="018144CB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上海交通大学生命科学技术学院 博士</w:t>
            </w:r>
          </w:p>
          <w:p w14:paraId="60955EB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之江实验室 生物计算中心 博士后</w:t>
            </w:r>
          </w:p>
          <w:p w14:paraId="1F0C3802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浙江万里学院 生物与环境学院 专任教师</w:t>
            </w:r>
          </w:p>
        </w:tc>
      </w:tr>
      <w:tr w14:paraId="16827E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68F7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个人发展规划及培训需求与建议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9E852">
            <w:pPr>
              <w:widowControl/>
              <w:ind w:firstLine="440" w:firstLineChars="200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ascii="仿宋_GB2312" w:hAnsi="Times New Roman" w:eastAsia="仿宋_GB2312" w:cs="宋体"/>
                <w:sz w:val="22"/>
                <w:szCs w:val="22"/>
              </w:rPr>
              <w:t>作为一名新入职的生物工程专业青年教师，我主要从事《合成生物学》与《生化反应工程》课程的教学工作</w:t>
            </w:r>
            <w:r>
              <w:rPr>
                <w:rFonts w:hint="eastAsia" w:ascii="仿宋_GB2312" w:hAnsi="Times New Roman" w:eastAsia="仿宋_GB2312" w:cs="宋体"/>
                <w:sz w:val="22"/>
                <w:szCs w:val="22"/>
              </w:rPr>
              <w:t>。目前，已主导完成了一个学期的授课任务，授课期间学生与教学督导评价良好，但也存在较多不足和问题：（1）教学方式单向化：教学过程“偏满堂灌”，学生思考参与度低（2）理论与实践脱节：数学推导过程枯燥，学生主动性不足；缺乏动画/视频等直观资源辅助理解。（3）课堂管理待加强：学生注意力分散，抬头率虽高但深度参与不足，后排学生参与度明显低于前排。（4）德育融合表层化：虽引入科学家事迹，但未深入讨论其科研精神与当代工程伦理的关联。因此</w:t>
            </w:r>
            <w:r>
              <w:rPr>
                <w:rFonts w:ascii="仿宋_GB2312" w:hAnsi="Times New Roman" w:eastAsia="仿宋_GB2312" w:cs="宋体"/>
                <w:sz w:val="22"/>
                <w:szCs w:val="22"/>
              </w:rPr>
              <w:t>在今后的职业发展中，我希望能够不断</w:t>
            </w:r>
            <w:r>
              <w:rPr>
                <w:rFonts w:hint="eastAsia" w:ascii="仿宋_GB2312" w:hAnsi="Times New Roman" w:eastAsia="仿宋_GB2312" w:cs="宋体"/>
                <w:sz w:val="22"/>
                <w:szCs w:val="22"/>
              </w:rPr>
              <w:t>学习并</w:t>
            </w:r>
            <w:r>
              <w:rPr>
                <w:rFonts w:ascii="仿宋_GB2312" w:hAnsi="Times New Roman" w:eastAsia="仿宋_GB2312" w:cs="宋体"/>
                <w:sz w:val="22"/>
                <w:szCs w:val="22"/>
              </w:rPr>
              <w:t>提升自身的教育教学能力，将前沿科技与工程实践融入课堂，激发学生的创新思维与科研兴趣。期待通过此次研修，</w:t>
            </w:r>
            <w:r>
              <w:rPr>
                <w:rFonts w:hint="eastAsia" w:ascii="仿宋_GB2312" w:hAnsi="Times New Roman" w:eastAsia="仿宋_GB2312" w:cs="宋体"/>
                <w:sz w:val="22"/>
                <w:szCs w:val="22"/>
              </w:rPr>
              <w:t>我可以</w:t>
            </w:r>
            <w:r>
              <w:rPr>
                <w:rFonts w:ascii="仿宋_GB2312" w:hAnsi="Times New Roman" w:eastAsia="仿宋_GB2312" w:cs="宋体"/>
                <w:sz w:val="22"/>
                <w:szCs w:val="22"/>
              </w:rPr>
              <w:t>系统学习以学生为中心的教学设计方法，掌握数智技术在教学中的有效运用，特别是在虚拟仿真、智能教学工具与课程资源建设方面，提升课堂互动性与教学实效。同时，我也希望增强课程思政的融合能力，在专业教学中潜移默化地培养学生的科学精神与社会责任，形成具有专业特色的教学风格，为成长为一名有理想信念、有扎实学识、有育人情怀的高校教师奠定坚实基础。</w:t>
            </w:r>
          </w:p>
        </w:tc>
      </w:tr>
      <w:tr w14:paraId="1B0C5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7B00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学校推荐</w:t>
            </w:r>
          </w:p>
          <w:p w14:paraId="0439CF4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意见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D251A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</w:p>
          <w:p w14:paraId="7793529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</w:p>
          <w:p w14:paraId="69D4BD1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公章：</w:t>
            </w:r>
          </w:p>
          <w:p w14:paraId="216782A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                                           年        月         日</w:t>
            </w:r>
          </w:p>
        </w:tc>
      </w:tr>
    </w:tbl>
    <w:p w14:paraId="444BEC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84"/>
    <w:rsid w:val="00164E40"/>
    <w:rsid w:val="003C3314"/>
    <w:rsid w:val="004632A3"/>
    <w:rsid w:val="004B4227"/>
    <w:rsid w:val="00590F56"/>
    <w:rsid w:val="00D7587B"/>
    <w:rsid w:val="00E24D05"/>
    <w:rsid w:val="00E81484"/>
    <w:rsid w:val="00E95675"/>
    <w:rsid w:val="1878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784</Words>
  <Characters>866</Characters>
  <Lines>290</Lines>
  <Paragraphs>143</Paragraphs>
  <TotalTime>10</TotalTime>
  <ScaleCrop>false</ScaleCrop>
  <LinksUpToDate>false</LinksUpToDate>
  <CharactersWithSpaces>932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2025-10-14T05:24:00Z</dcterms:created>
  <dc:creator>微软用户</dc:creator>
  <cp:lastModifiedBy>含冰</cp:lastModifiedBy>
  <cp:lastPrinted>2025-10-16T02:00:00Z</cp:lastPrinted>
  <dcterms:modified xsi:type="dcterms:W3CDTF">2025-10-21T01:08:00Z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eyJoZGlkIjoiODRhNTNmOWE5ZThiYTAwY2UyZWY0MTdlZTRjYjVmZDYiLCJ1c2VySWQiOiI0MTE3OTAxNzgifQ==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46865B529D844B2C8F57102768F8C11B_12</vt:lpwstr>
  </property>
</Properties>
</file>