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B570B">
      <w:pPr>
        <w:widowControl/>
        <w:rPr>
          <w:rFonts w:ascii="Times New Roman" w:hAnsi="Times New Roman" w:cs="宋体"/>
          <w:color w:val="000000"/>
          <w:szCs w:val="21"/>
        </w:rPr>
      </w:pPr>
      <w:r>
        <w:rPr>
          <w:rFonts w:hint="eastAsia" w:ascii="Times New Roman" w:hAnsi="Times New Roman" w:eastAsia="黑体" w:cs="宋体"/>
          <w:color w:val="000000"/>
          <w:sz w:val="32"/>
          <w:szCs w:val="32"/>
        </w:rPr>
        <w:t>附件</w:t>
      </w:r>
      <w:r>
        <w:rPr>
          <w:rFonts w:hint="eastAsia" w:ascii="Times New Roman" w:hAnsi="Times New Roman" w:cs="宋体"/>
          <w:color w:val="000000"/>
          <w:sz w:val="32"/>
          <w:szCs w:val="32"/>
        </w:rPr>
        <w:t>2</w:t>
      </w:r>
    </w:p>
    <w:p w14:paraId="42276B9B">
      <w:pPr>
        <w:widowControl/>
        <w:shd w:val="clear" w:color="auto" w:fill="FFFFFF"/>
        <w:spacing w:before="156" w:beforeLines="50" w:after="156" w:afterLines="50"/>
        <w:jc w:val="center"/>
        <w:textAlignment w:val="baseline"/>
        <w:rPr>
          <w:rFonts w:ascii="Times New Roman" w:hAnsi="Times New Roman" w:eastAsia="方正小标宋简体" w:cs="宋体"/>
          <w:color w:val="000000"/>
          <w:sz w:val="36"/>
          <w:szCs w:val="36"/>
        </w:rPr>
      </w:pPr>
      <w:r>
        <w:rPr>
          <w:rFonts w:hint="eastAsia" w:ascii="Times New Roman" w:hAnsi="Times New Roman" w:eastAsia="方正小标宋简体" w:cs="宋体"/>
          <w:color w:val="000000"/>
          <w:sz w:val="36"/>
          <w:szCs w:val="36"/>
        </w:rPr>
        <w:t>高校青年教师教育教学能力发展研修班学员报名表</w:t>
      </w:r>
    </w:p>
    <w:tbl>
      <w:tblPr>
        <w:tblStyle w:val="2"/>
        <w:tblpPr w:leftFromText="180" w:rightFromText="180" w:vertAnchor="text" w:tblpXSpec="center"/>
        <w:tblW w:w="94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556"/>
        <w:gridCol w:w="854"/>
        <w:gridCol w:w="1556"/>
        <w:gridCol w:w="1142"/>
        <w:gridCol w:w="988"/>
        <w:gridCol w:w="1842"/>
      </w:tblGrid>
      <w:tr w14:paraId="2FA3B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2F296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姓名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717E3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尚跃勇</w:t>
            </w:r>
          </w:p>
        </w:tc>
        <w:tc>
          <w:tcPr>
            <w:tcW w:w="85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039F22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性别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1D857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男</w:t>
            </w:r>
          </w:p>
        </w:tc>
        <w:tc>
          <w:tcPr>
            <w:tcW w:w="114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996FD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出生年月</w:t>
            </w:r>
          </w:p>
        </w:tc>
        <w:tc>
          <w:tcPr>
            <w:tcW w:w="9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AA0E3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1992.06</w:t>
            </w:r>
          </w:p>
        </w:tc>
        <w:tc>
          <w:tcPr>
            <w:tcW w:w="1842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8F3214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eastAsia="zh-CN"/>
              </w:rPr>
              <w:drawing>
                <wp:inline distT="0" distB="0" distL="114300" distR="114300">
                  <wp:extent cx="1028700" cy="1440180"/>
                  <wp:effectExtent l="0" t="0" r="12700" b="7620"/>
                  <wp:docPr id="1" name="图片 1" descr="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照片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4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4C23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3BBB73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民族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0B91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汉族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185848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学历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4EC17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博士研究生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8EF2A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政治面貌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E9A43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群众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07B6A64">
            <w:pPr>
              <w:widowControl/>
              <w:jc w:val="center"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</w:tr>
      <w:tr w14:paraId="4858B0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6996D4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A9929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上海海洋大学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15D430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3934B3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水生动物医学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C4F2C44">
            <w:pPr>
              <w:widowControl/>
              <w:jc w:val="center"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</w:tr>
      <w:tr w14:paraId="040B5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9B92B2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ECFE3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上海海洋大学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51863B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33BC8E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水产养殖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0BF79B8">
            <w:pPr>
              <w:widowControl/>
              <w:jc w:val="center"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</w:tr>
      <w:tr w14:paraId="7E5737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209490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40A8E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上海海洋大学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0CCA0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博士所学专业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E7C9A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水产养殖</w:t>
            </w:r>
          </w:p>
        </w:tc>
      </w:tr>
      <w:tr w14:paraId="625416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337931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现工作单位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9E7EB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浙江万里学院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1AA8F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所教专业</w:t>
            </w:r>
          </w:p>
          <w:p w14:paraId="0FAE0191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及课程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F8D8B0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水产养殖</w:t>
            </w:r>
          </w:p>
        </w:tc>
      </w:tr>
      <w:tr w14:paraId="01010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530BE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手机号码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5B09CB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077349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身份证号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CBC2F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07931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676CB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教育背景及工作经历（从大学阶段至今）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830F2A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时间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1AFEC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学习/工作内容</w:t>
            </w:r>
          </w:p>
        </w:tc>
      </w:tr>
      <w:tr w14:paraId="2197EC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152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6BA575">
            <w:pPr>
              <w:widowControl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83CC990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2013.09-2017.06</w:t>
            </w:r>
          </w:p>
          <w:p w14:paraId="22D72E9C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2017.09-2020.06</w:t>
            </w:r>
          </w:p>
          <w:p w14:paraId="41A2C890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2020.09-2023.06</w:t>
            </w:r>
          </w:p>
          <w:p w14:paraId="5E6A2D0E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2023.07-2025.06</w:t>
            </w:r>
          </w:p>
          <w:p w14:paraId="29058DA4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2025.07至今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CAB10C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学士/水生动物医学</w:t>
            </w:r>
          </w:p>
          <w:p w14:paraId="2B1B3253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硕士/水产养殖、贝类生理生态</w:t>
            </w:r>
          </w:p>
          <w:p w14:paraId="11188837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博士/水产养殖、贝类生理生态</w:t>
            </w:r>
          </w:p>
          <w:p w14:paraId="13A4CE27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博士后/水产养殖、贝类生理生态</w:t>
            </w:r>
          </w:p>
          <w:p w14:paraId="5CC0906F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专技教师/农业资源与环境</w:t>
            </w:r>
          </w:p>
        </w:tc>
      </w:tr>
      <w:tr w14:paraId="6F293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4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60177C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个人发展规划及培训需求与建议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6A4BA">
            <w:pPr>
              <w:widowControl/>
              <w:jc w:val="left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  <w:t>个人发展规划：立足课堂教学，深耕专业课程建设，争取打造一流课程，提升教研能力与育人成效。培训需求：希望学习先进教学理念、信息化教学手段与课程思政融入策略，强化教学设计与学生评价能力。建议：增加案例研讨、名师示范与实操环节，促进青年教师互学互鉴。</w:t>
            </w:r>
          </w:p>
        </w:tc>
      </w:tr>
      <w:tr w14:paraId="47D107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32552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学校推荐</w:t>
            </w:r>
          </w:p>
          <w:p w14:paraId="67B40ED4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意见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92F792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</w:p>
          <w:p w14:paraId="741C9888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</w:p>
          <w:p w14:paraId="6B7B4E49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公章：</w:t>
            </w:r>
          </w:p>
          <w:p w14:paraId="41DB0994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                                           年        月         日</w:t>
            </w:r>
          </w:p>
        </w:tc>
      </w:tr>
    </w:tbl>
    <w:p w14:paraId="57C865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84"/>
    <w:rsid w:val="00164E40"/>
    <w:rsid w:val="00E81484"/>
    <w:rsid w:val="59B65E3A"/>
    <w:rsid w:val="D1BE290F"/>
    <w:rsid w:val="FDADB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401</Words>
  <Characters>496</Characters>
  <Lines>2</Lines>
  <Paragraphs>1</Paragraphs>
  <TotalTime>11</TotalTime>
  <ScaleCrop>false</ScaleCrop>
  <LinksUpToDate>false</LinksUpToDate>
  <CharactersWithSpaces>556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2023-10-09T17:56:00Z</dcterms:created>
  <dc:creator>微软用户</dc:creator>
  <cp:lastModifiedBy>含冰</cp:lastModifiedBy>
  <dcterms:modified xsi:type="dcterms:W3CDTF">2025-10-21T01:07:34Z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BA0E160D7CC57CF14180EC68A0F1B7E2_42</vt:lpwstr>
  </property>
  <property fmtid="{D5CDD505-2E9C-101B-9397-08002B2CF9AE}" pid="4" name="KSOTemplateDocerSaveRecord">
    <vt:lpwstr>eyJoZGlkIjoiODRhNTNmOWE5ZThiYTAwY2UyZWY0MTdlZTRjYjVmZDYiLCJ1c2VySWQiOiI0MTE3OTAxNzgifQ==</vt:lpwstr>
  </property>
</Properties>
</file>